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C4" w:rsidRDefault="001B2831" w:rsidP="00912BC4">
      <w:pPr>
        <w:widowControl w:val="0"/>
        <w:ind w:left="2160" w:firstLine="720"/>
        <w:rPr>
          <w:rFonts w:ascii="Arial" w:hAnsi="Arial" w:cs="Arial"/>
          <w:b/>
          <w:bCs/>
          <w:sz w:val="72"/>
          <w:szCs w:val="72"/>
        </w:rPr>
      </w:pPr>
      <w:r w:rsidRPr="00912BC4">
        <w:rPr>
          <w:rFonts w:ascii="Arial" w:hAnsi="Arial" w:cs="Arial"/>
          <w:b/>
          <w:bCs/>
          <w:sz w:val="64"/>
          <w:szCs w:val="64"/>
        </w:rPr>
        <w:t>Glaucoma</w:t>
      </w:r>
    </w:p>
    <w:p w:rsidR="001B2831" w:rsidRPr="00B802A3" w:rsidRDefault="001B2831" w:rsidP="00B802A3">
      <w:pPr>
        <w:widowControl w:val="0"/>
        <w:ind w:left="1440" w:firstLine="720"/>
        <w:rPr>
          <w:rFonts w:ascii="Arial" w:hAnsi="Arial" w:cs="Arial"/>
          <w:b/>
          <w:bCs/>
          <w:sz w:val="72"/>
          <w:szCs w:val="72"/>
        </w:rPr>
      </w:pPr>
      <w:proofErr w:type="spellStart"/>
      <w:r w:rsidRPr="00912BC4">
        <w:rPr>
          <w:rFonts w:ascii="Arial" w:hAnsi="Arial" w:cs="Arial"/>
          <w:u w:val="single"/>
        </w:rPr>
        <w:t>NervioOptico</w:t>
      </w:r>
      <w:proofErr w:type="spellEnd"/>
      <w:r w:rsidRPr="00912BC4">
        <w:rPr>
          <w:rFonts w:ascii="Arial" w:hAnsi="Arial" w:cs="Arial"/>
          <w:u w:val="single"/>
        </w:rPr>
        <w:t xml:space="preserve"> Normal vs. </w:t>
      </w:r>
      <w:proofErr w:type="spellStart"/>
      <w:r w:rsidRPr="00912BC4">
        <w:rPr>
          <w:rFonts w:ascii="Arial" w:hAnsi="Arial" w:cs="Arial"/>
          <w:u w:val="single"/>
        </w:rPr>
        <w:t>NervioOpticoEngrandecido</w:t>
      </w:r>
      <w:proofErr w:type="spellEnd"/>
    </w:p>
    <w:p w:rsidR="001B2831" w:rsidRDefault="00B802A3" w:rsidP="001B2831">
      <w:pPr>
        <w:widowControl w:val="0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5943600" cy="2402979"/>
            <wp:effectExtent l="19050" t="0" r="0" b="0"/>
            <wp:docPr id="1" name="Picture 1" descr="Optic Nerve Glaucoma | Fraser Eye Car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tic Nerve Glaucoma | Fraser Eye Care Cen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BC4" w:rsidRPr="00B802A3" w:rsidRDefault="00912BC4" w:rsidP="00B802A3">
      <w:pPr>
        <w:spacing w:after="200" w:line="271" w:lineRule="auto"/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</w:pPr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Si </w:t>
      </w:r>
      <w:proofErr w:type="spellStart"/>
      <w:proofErr w:type="gram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durante</w:t>
      </w:r>
      <w:proofErr w:type="spellEnd"/>
      <w:proofErr w:type="gram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la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visita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de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hoy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, el Dr. Gupta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descubre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que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el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nervio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óptico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del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paciente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está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agrandado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, la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presión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dentro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del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ojo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es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alta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o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tiene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antecedentes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familiares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de glaucoma,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entonces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se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realizan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fotografías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del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fondo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de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ojo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y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gonioscopia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para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documentar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el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tamaño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del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nervio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óptico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y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verificar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el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ángulo</w:t>
      </w:r>
      <w:proofErr w:type="spellEnd"/>
      <w:r w:rsidRPr="00B802A3">
        <w:rPr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ver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si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está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abierto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o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cerrado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.</w:t>
      </w:r>
      <w:r w:rsidRPr="00B802A3">
        <w:rPr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Las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siguientes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pruebas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se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realizan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en la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siguiente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visita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al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consultorio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para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ver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si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el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nervio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óptico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agrandado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gram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del</w:t>
      </w:r>
      <w:proofErr w:type="gram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paciente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ha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comenzado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a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afectar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su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visión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. </w:t>
      </w:r>
      <w:proofErr w:type="spellStart"/>
      <w:proofErr w:type="gram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Normalmente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el glaucoma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es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una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enfermedad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de personas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mayores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.</w:t>
      </w:r>
      <w:proofErr w:type="gram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</w:p>
    <w:p w:rsidR="00912BC4" w:rsidRPr="00B802A3" w:rsidRDefault="00912BC4" w:rsidP="00B802A3">
      <w:pPr>
        <w:spacing w:after="200" w:line="271" w:lineRule="auto"/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</w:pPr>
      <w:proofErr w:type="spellStart"/>
      <w:r w:rsidRPr="00B802A3">
        <w:rPr>
          <w:rStyle w:val="rynqvb"/>
          <w:rFonts w:ascii="Arial" w:hAnsi="Arial" w:cs="Arial"/>
          <w:b/>
          <w:color w:val="3C4043"/>
          <w:sz w:val="24"/>
          <w:szCs w:val="24"/>
          <w:shd w:val="clear" w:color="auto" w:fill="F5F5F5"/>
        </w:rPr>
        <w:t>Prueba</w:t>
      </w:r>
      <w:proofErr w:type="spellEnd"/>
      <w:r w:rsidRPr="00B802A3">
        <w:rPr>
          <w:rStyle w:val="rynqvb"/>
          <w:rFonts w:ascii="Arial" w:hAnsi="Arial" w:cs="Arial"/>
          <w:b/>
          <w:color w:val="3C4043"/>
          <w:sz w:val="24"/>
          <w:szCs w:val="24"/>
          <w:shd w:val="clear" w:color="auto" w:fill="F5F5F5"/>
        </w:rPr>
        <w:t xml:space="preserve"> OCT:</w:t>
      </w:r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prueba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en la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que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el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médico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utiliza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gram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un</w:t>
      </w:r>
      <w:proofErr w:type="gram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láser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especial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para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tomar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múltiples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fotografías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tridimensionales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del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nervio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óptico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para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garantizar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que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no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haya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daños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en el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nervio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óptico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. </w:t>
      </w:r>
    </w:p>
    <w:p w:rsidR="00912BC4" w:rsidRPr="00B802A3" w:rsidRDefault="00912BC4" w:rsidP="00B802A3">
      <w:pPr>
        <w:spacing w:after="200" w:line="271" w:lineRule="auto"/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</w:pPr>
      <w:r w:rsidRPr="00B802A3">
        <w:rPr>
          <w:rStyle w:val="rynqvb"/>
          <w:rFonts w:ascii="Arial" w:hAnsi="Arial" w:cs="Arial"/>
          <w:b/>
          <w:color w:val="3C4043"/>
          <w:sz w:val="24"/>
          <w:szCs w:val="24"/>
          <w:shd w:val="clear" w:color="auto" w:fill="F5F5F5"/>
        </w:rPr>
        <w:t>Campo visual:</w:t>
      </w:r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una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prueba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de campo visual produce </w:t>
      </w:r>
      <w:proofErr w:type="gram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un</w:t>
      </w:r>
      <w:proofErr w:type="gram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mapa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de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su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campo de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visión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completo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que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se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ve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afectado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si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tiene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glaucoma.</w:t>
      </w:r>
      <w:r w:rsidRPr="00B802A3">
        <w:rPr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Durante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esta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prueba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, se le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pedirá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que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mire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hacia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adelante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y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luego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presione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gram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un</w:t>
      </w:r>
      <w:proofErr w:type="gram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timbre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cuando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una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luz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en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movimiento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pase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por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su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visión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periférica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(o lateral). </w:t>
      </w:r>
    </w:p>
    <w:p w:rsidR="00912BC4" w:rsidRPr="00B802A3" w:rsidRDefault="00912BC4" w:rsidP="00B802A3">
      <w:pPr>
        <w:spacing w:after="200" w:line="271" w:lineRule="auto"/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</w:pPr>
      <w:proofErr w:type="spellStart"/>
      <w:r w:rsidRPr="00B802A3">
        <w:rPr>
          <w:rStyle w:val="rynqvb"/>
          <w:rFonts w:ascii="Arial" w:hAnsi="Arial" w:cs="Arial"/>
          <w:b/>
          <w:color w:val="3C4043"/>
          <w:sz w:val="24"/>
          <w:szCs w:val="24"/>
          <w:shd w:val="clear" w:color="auto" w:fill="D2E3FC"/>
        </w:rPr>
        <w:t>Paquimetría</w:t>
      </w:r>
      <w:proofErr w:type="spellEnd"/>
      <w:r w:rsidRPr="00B802A3">
        <w:rPr>
          <w:rStyle w:val="rynqvb"/>
          <w:rFonts w:ascii="Arial" w:hAnsi="Arial" w:cs="Arial"/>
          <w:b/>
          <w:color w:val="3C4043"/>
          <w:sz w:val="24"/>
          <w:szCs w:val="24"/>
          <w:shd w:val="clear" w:color="auto" w:fill="D2E3FC"/>
        </w:rPr>
        <w:t>:</w:t>
      </w:r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D2E3FC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D2E3FC"/>
        </w:rPr>
        <w:t>una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D2E3FC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D2E3FC"/>
        </w:rPr>
        <w:t>sonda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D2E3FC"/>
        </w:rPr>
        <w:t xml:space="preserve"> simple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D2E3FC"/>
        </w:rPr>
        <w:t>que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D2E3FC"/>
        </w:rPr>
        <w:t xml:space="preserve"> se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D2E3FC"/>
        </w:rPr>
        <w:t>coloca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D2E3FC"/>
        </w:rPr>
        <w:t xml:space="preserve"> en la parte frontal </w:t>
      </w:r>
      <w:proofErr w:type="gram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D2E3FC"/>
        </w:rPr>
        <w:t>del</w:t>
      </w:r>
      <w:proofErr w:type="gram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D2E3FC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D2E3FC"/>
        </w:rPr>
        <w:t>ojo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D2E3FC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D2E3FC"/>
        </w:rPr>
        <w:t>para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D2E3FC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D2E3FC"/>
        </w:rPr>
        <w:t>medir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D2E3FC"/>
        </w:rPr>
        <w:t xml:space="preserve"> el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D2E3FC"/>
        </w:rPr>
        <w:t>grosor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D2E3FC"/>
        </w:rPr>
        <w:t xml:space="preserve"> de la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D2E3FC"/>
        </w:rPr>
        <w:t>córnea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D2E3FC"/>
        </w:rPr>
        <w:t>.</w:t>
      </w:r>
      <w:r w:rsidRPr="00B802A3">
        <w:rPr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La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córnea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más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gruesa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protege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contra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las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proofErr w:type="gram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altas</w:t>
      </w:r>
      <w:proofErr w:type="spellEnd"/>
      <w:proofErr w:type="gram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presiones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en los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ojos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. </w:t>
      </w:r>
    </w:p>
    <w:p w:rsidR="00912BC4" w:rsidRPr="00B802A3" w:rsidRDefault="00912BC4" w:rsidP="00B802A3">
      <w:pPr>
        <w:spacing w:after="200" w:line="271" w:lineRule="auto"/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</w:pPr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La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prueba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de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visión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gram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del</w:t>
      </w:r>
      <w:proofErr w:type="gram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color y la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respuesta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negativa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de Flash plus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Photopic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ffERG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también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están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documentadas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para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garantizar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que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no se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produzca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pérdida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de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visión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desde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el principio. </w:t>
      </w:r>
    </w:p>
    <w:p w:rsidR="00564654" w:rsidRPr="00B802A3" w:rsidRDefault="00912BC4" w:rsidP="00B802A3">
      <w:pPr>
        <w:spacing w:after="200" w:line="271" w:lineRule="auto"/>
        <w:rPr>
          <w:rFonts w:ascii="Arial" w:hAnsi="Arial" w:cs="Arial"/>
          <w:sz w:val="24"/>
          <w:szCs w:val="24"/>
        </w:rPr>
      </w:pPr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Al Dr. Gupta le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gustaría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que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se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realizaran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pruebas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de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referencia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para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garantizar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que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el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nervio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óptico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sea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grande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desde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el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nacimiento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y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que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las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presiones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ajustadas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proofErr w:type="gram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sean</w:t>
      </w:r>
      <w:proofErr w:type="spellEnd"/>
      <w:proofErr w:type="gram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normales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, lo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que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significa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que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la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aplicación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de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ventosas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es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fisiológica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y no se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debe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al glaucoma.</w:t>
      </w:r>
      <w:r w:rsidRPr="00B802A3">
        <w:rPr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Si se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diagnostica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glaucoma, se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inician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inmediatamente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las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gotas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, se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realiza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un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seguimiento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de forma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rutinaria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y, en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casos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de glaucoma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avanzado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, se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deriva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a los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pacientes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a un </w:t>
      </w:r>
      <w:proofErr w:type="spell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especialista</w:t>
      </w:r>
      <w:proofErr w:type="spellEnd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 xml:space="preserve"> en glaucoma</w:t>
      </w:r>
      <w:proofErr w:type="gramStart"/>
      <w:r w:rsidRPr="00B802A3">
        <w:rPr>
          <w:rStyle w:val="rynqvb"/>
          <w:rFonts w:ascii="Arial" w:hAnsi="Arial" w:cs="Arial"/>
          <w:color w:val="3C4043"/>
          <w:sz w:val="24"/>
          <w:szCs w:val="24"/>
          <w:shd w:val="clear" w:color="auto" w:fill="F5F5F5"/>
        </w:rPr>
        <w:t>.</w:t>
      </w:r>
      <w:proofErr w:type="gramEnd"/>
    </w:p>
    <w:sectPr w:rsidR="00564654" w:rsidRPr="00B802A3" w:rsidSect="00B802A3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2831"/>
    <w:rsid w:val="000442F5"/>
    <w:rsid w:val="000E2BD0"/>
    <w:rsid w:val="001B2831"/>
    <w:rsid w:val="003A2D38"/>
    <w:rsid w:val="0047045B"/>
    <w:rsid w:val="00564654"/>
    <w:rsid w:val="00912BC4"/>
    <w:rsid w:val="00B80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3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ynqvb">
    <w:name w:val="rynqvb"/>
    <w:basedOn w:val="DefaultParagraphFont"/>
    <w:rsid w:val="00912BC4"/>
  </w:style>
  <w:style w:type="paragraph" w:styleId="BalloonText">
    <w:name w:val="Balloon Text"/>
    <w:basedOn w:val="Normal"/>
    <w:link w:val="BalloonTextChar"/>
    <w:uiPriority w:val="99"/>
    <w:semiHidden/>
    <w:unhideWhenUsed/>
    <w:rsid w:val="00B8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Rachna Gupta</dc:creator>
  <cp:keywords/>
  <dc:description/>
  <cp:lastModifiedBy>rachna765@outlook.com</cp:lastModifiedBy>
  <cp:revision>4</cp:revision>
  <dcterms:created xsi:type="dcterms:W3CDTF">2023-12-30T17:52:00Z</dcterms:created>
  <dcterms:modified xsi:type="dcterms:W3CDTF">2024-01-04T04:58:00Z</dcterms:modified>
</cp:coreProperties>
</file>