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64" w:rsidRPr="009C2505" w:rsidRDefault="00921E64" w:rsidP="005251C2">
      <w:pPr>
        <w:widowControl w:val="0"/>
        <w:ind w:left="2160" w:firstLine="720"/>
        <w:rPr>
          <w:rFonts w:ascii="Arial" w:hAnsi="Arial" w:cs="Arial"/>
          <w:b/>
          <w:sz w:val="72"/>
          <w:szCs w:val="72"/>
        </w:rPr>
      </w:pPr>
      <w:proofErr w:type="spellStart"/>
      <w:r w:rsidRPr="009C2505">
        <w:rPr>
          <w:rFonts w:ascii="Arial" w:hAnsi="Arial" w:cs="Arial"/>
          <w:b/>
          <w:sz w:val="72"/>
          <w:szCs w:val="72"/>
        </w:rPr>
        <w:t>Chalazion</w:t>
      </w:r>
      <w:proofErr w:type="spellEnd"/>
    </w:p>
    <w:p w:rsidR="00921E64" w:rsidRDefault="009C2505" w:rsidP="00921E64">
      <w:pPr>
        <w:widowControl w:val="0"/>
      </w:pPr>
      <w:r>
        <w:rPr>
          <w:noProof/>
        </w:rPr>
        <w:drawing>
          <wp:anchor distT="0" distB="0" distL="114300" distR="114300" simplePos="0" relativeHeight="251658240" behindDoc="0" locked="0" layoutInCell="1" allowOverlap="1">
            <wp:simplePos x="0" y="0"/>
            <wp:positionH relativeFrom="column">
              <wp:posOffset>-184785</wp:posOffset>
            </wp:positionH>
            <wp:positionV relativeFrom="paragraph">
              <wp:posOffset>83820</wp:posOffset>
            </wp:positionV>
            <wp:extent cx="3330575" cy="1962150"/>
            <wp:effectExtent l="19050" t="0" r="3175" b="0"/>
            <wp:wrapNone/>
            <wp:docPr id="796867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55"/>
                    <a:stretch>
                      <a:fillRect/>
                    </a:stretch>
                  </pic:blipFill>
                  <pic:spPr bwMode="auto">
                    <a:xfrm>
                      <a:off x="0" y="0"/>
                      <a:ext cx="3330575" cy="196215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3219450</wp:posOffset>
            </wp:positionH>
            <wp:positionV relativeFrom="paragraph">
              <wp:posOffset>83820</wp:posOffset>
            </wp:positionV>
            <wp:extent cx="3100567" cy="1962150"/>
            <wp:effectExtent l="19050" t="0" r="4583" b="0"/>
            <wp:wrapNone/>
            <wp:docPr id="2068510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0567" cy="1962150"/>
                    </a:xfrm>
                    <a:prstGeom prst="rect">
                      <a:avLst/>
                    </a:prstGeom>
                    <a:noFill/>
                  </pic:spPr>
                </pic:pic>
              </a:graphicData>
            </a:graphic>
          </wp:anchor>
        </w:drawing>
      </w:r>
      <w:r w:rsidR="00921E64">
        <w:t> </w:t>
      </w:r>
    </w:p>
    <w:p w:rsidR="00921E64" w:rsidRDefault="00921E64" w:rsidP="00921E64">
      <w:pPr>
        <w:widowControl w:val="0"/>
      </w:pPr>
    </w:p>
    <w:p w:rsidR="00921E64" w:rsidRDefault="00921E64" w:rsidP="00921E64">
      <w:pPr>
        <w:widowControl w:val="0"/>
      </w:pPr>
    </w:p>
    <w:p w:rsidR="00921E64" w:rsidRDefault="00921E64" w:rsidP="00921E64">
      <w:pPr>
        <w:widowControl w:val="0"/>
      </w:pPr>
    </w:p>
    <w:p w:rsidR="00921E64" w:rsidRDefault="00921E64" w:rsidP="00921E64">
      <w:pPr>
        <w:widowControl w:val="0"/>
      </w:pPr>
    </w:p>
    <w:p w:rsidR="00921E64" w:rsidRDefault="00921E64" w:rsidP="00921E64">
      <w:pPr>
        <w:widowControl w:val="0"/>
      </w:pPr>
    </w:p>
    <w:p w:rsidR="00921E64" w:rsidRDefault="00921E64" w:rsidP="00921E64">
      <w:pPr>
        <w:widowControl w:val="0"/>
      </w:pPr>
    </w:p>
    <w:p w:rsidR="00921E64" w:rsidRDefault="00921E64" w:rsidP="00921E64">
      <w:pPr>
        <w:widowControl w:val="0"/>
        <w:rPr>
          <w:rFonts w:ascii="Nyala" w:hAnsi="Nyala"/>
          <w:b/>
          <w:bCs/>
          <w:sz w:val="24"/>
          <w:szCs w:val="24"/>
        </w:rPr>
      </w:pPr>
    </w:p>
    <w:p w:rsidR="009C2505" w:rsidRDefault="009C2505" w:rsidP="009C2505">
      <w:pPr>
        <w:shd w:val="clear" w:color="auto" w:fill="F5F5F5"/>
        <w:spacing w:line="420" w:lineRule="atLeast"/>
        <w:rPr>
          <w:rFonts w:ascii="Helvetica" w:hAnsi="Helvetica"/>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r w:rsidRPr="009C2505">
        <w:rPr>
          <w:rFonts w:ascii="Helvetica" w:hAnsi="Helvetica"/>
          <w:color w:val="3C4043"/>
          <w:kern w:val="0"/>
          <w:sz w:val="27"/>
          <w:lang w:val="es-ES"/>
        </w:rPr>
        <w:t xml:space="preserve">El chalazión es una reacción inflamatoria a la secreción de aceite atrapada. No es causada por bacterias, aunque el sitio puede infectarse por bacterias. Puede hacer que todo el párpado se hinche o quede focal o localizado, como una bola. </w:t>
      </w:r>
    </w:p>
    <w:p w:rsidR="009C2505" w:rsidRPr="009667A2" w:rsidRDefault="009C2505" w:rsidP="009C2505">
      <w:pPr>
        <w:shd w:val="clear" w:color="auto" w:fill="F5F5F5"/>
        <w:spacing w:line="420" w:lineRule="atLeast"/>
        <w:rPr>
          <w:rFonts w:ascii="Helvetica" w:hAnsi="Helvetica"/>
          <w:b/>
          <w:color w:val="3C4043"/>
          <w:kern w:val="0"/>
          <w:sz w:val="27"/>
          <w:lang w:val="es-ES"/>
        </w:rPr>
      </w:pPr>
      <w:r w:rsidRPr="009667A2">
        <w:rPr>
          <w:rFonts w:ascii="Helvetica" w:hAnsi="Helvetica"/>
          <w:b/>
          <w:color w:val="3C4043"/>
          <w:kern w:val="0"/>
          <w:sz w:val="27"/>
          <w:lang w:val="es-ES"/>
        </w:rPr>
        <w:t xml:space="preserve">Síntomas: </w:t>
      </w:r>
    </w:p>
    <w:p w:rsidR="009C2505" w:rsidRDefault="009C2505" w:rsidP="009C2505">
      <w:pPr>
        <w:shd w:val="clear" w:color="auto" w:fill="F5F5F5"/>
        <w:spacing w:line="420" w:lineRule="atLeast"/>
        <w:rPr>
          <w:rFonts w:ascii="Helvetica" w:hAnsi="Helvetica"/>
          <w:color w:val="3C4043"/>
          <w:kern w:val="0"/>
          <w:sz w:val="27"/>
          <w:lang w:val="es-ES"/>
        </w:rPr>
      </w:pPr>
      <w:r w:rsidRPr="009C2505">
        <w:rPr>
          <w:rFonts w:ascii="Helvetica" w:hAnsi="Helvetica"/>
          <w:color w:val="3C4043"/>
          <w:kern w:val="0"/>
          <w:sz w:val="27"/>
          <w:lang w:val="es-ES"/>
        </w:rPr>
        <w:t xml:space="preserve">Sensibilidad en los párpados; o ningún dolor en absoluto, Aumento de lagrimeo; hinchazón del párpado. Podrían durar desde unos pocos días, hasta meses o años. Limpiar los párpados de forma rutinaria con champú para bebés ayuda si los tienes con frecuencia. </w:t>
      </w:r>
    </w:p>
    <w:p w:rsidR="009C2505" w:rsidRDefault="009C2505" w:rsidP="009C2505">
      <w:pPr>
        <w:shd w:val="clear" w:color="auto" w:fill="F5F5F5"/>
        <w:spacing w:line="420" w:lineRule="atLeast"/>
        <w:rPr>
          <w:rFonts w:ascii="Helvetica" w:hAnsi="Helvetica"/>
          <w:b/>
          <w:color w:val="3C4043"/>
          <w:kern w:val="0"/>
          <w:sz w:val="27"/>
          <w:lang w:val="es-ES"/>
        </w:rPr>
      </w:pPr>
    </w:p>
    <w:p w:rsidR="009C2505" w:rsidRDefault="009C2505" w:rsidP="009C2505">
      <w:pPr>
        <w:shd w:val="clear" w:color="auto" w:fill="F5F5F5"/>
        <w:spacing w:line="420" w:lineRule="atLeast"/>
        <w:rPr>
          <w:rFonts w:ascii="Helvetica" w:hAnsi="Helvetica"/>
          <w:color w:val="3C4043"/>
          <w:kern w:val="0"/>
          <w:sz w:val="27"/>
          <w:lang w:val="es-ES"/>
        </w:rPr>
      </w:pPr>
      <w:r w:rsidRPr="009C2505">
        <w:rPr>
          <w:rFonts w:ascii="Helvetica" w:hAnsi="Helvetica"/>
          <w:b/>
          <w:color w:val="3C4043"/>
          <w:kern w:val="0"/>
          <w:sz w:val="27"/>
          <w:lang w:val="es-ES"/>
        </w:rPr>
        <w:t>Tratamiento:</w:t>
      </w:r>
      <w:r w:rsidRPr="009C2505">
        <w:rPr>
          <w:rFonts w:ascii="Helvetica" w:hAnsi="Helvetica"/>
          <w:color w:val="3C4043"/>
          <w:kern w:val="0"/>
          <w:sz w:val="27"/>
          <w:lang w:val="es-ES"/>
        </w:rPr>
        <w:t xml:space="preserve"> </w:t>
      </w:r>
    </w:p>
    <w:p w:rsidR="009C2505" w:rsidRDefault="009C2505" w:rsidP="009C2505">
      <w:pPr>
        <w:shd w:val="clear" w:color="auto" w:fill="F5F5F5"/>
        <w:spacing w:line="420" w:lineRule="atLeast"/>
        <w:rPr>
          <w:rFonts w:ascii="Helvetica" w:hAnsi="Helvetica"/>
          <w:color w:val="3C4043"/>
          <w:kern w:val="0"/>
          <w:sz w:val="27"/>
          <w:lang w:val="es-ES"/>
        </w:rPr>
      </w:pPr>
      <w:r w:rsidRPr="009C2505">
        <w:rPr>
          <w:rFonts w:ascii="Helvetica" w:hAnsi="Helvetica"/>
          <w:color w:val="3C4043"/>
          <w:kern w:val="0"/>
          <w:sz w:val="27"/>
          <w:lang w:val="es-ES"/>
        </w:rPr>
        <w:t xml:space="preserve">Aplique compresas secas y tibias durante 5 a 10 minutos, 2 o 3 veces al día. Ayuda a abrir los poros bloqueados para que puedan drenar y comenzar a sanar más rápido. Los antibióticos mezclados con gotas o ungüentos para los ojos con esteroides generalmente se usan durante varios días para disminuir la infección y la inflamación. El Dr. </w:t>
      </w:r>
      <w:proofErr w:type="spellStart"/>
      <w:r w:rsidRPr="009C2505">
        <w:rPr>
          <w:rFonts w:ascii="Helvetica" w:hAnsi="Helvetica"/>
          <w:color w:val="3C4043"/>
          <w:kern w:val="0"/>
          <w:sz w:val="27"/>
          <w:lang w:val="es-ES"/>
        </w:rPr>
        <w:t>Gupta</w:t>
      </w:r>
      <w:proofErr w:type="spellEnd"/>
      <w:r w:rsidRPr="009C2505">
        <w:rPr>
          <w:rFonts w:ascii="Helvetica" w:hAnsi="Helvetica"/>
          <w:color w:val="3C4043"/>
          <w:kern w:val="0"/>
          <w:sz w:val="27"/>
          <w:lang w:val="es-ES"/>
        </w:rPr>
        <w:t xml:space="preserve"> también prescribe antibióticos orales específicos para los párpados. Si el chalazión continúa creciendo, es posible que sea necesario extirparlo mediante cirugía. Esto generalmente se hace desde debajo del párpado para evitar una cicatriz en la piel.</w:t>
      </w:r>
    </w:p>
    <w:p w:rsidR="009C2505" w:rsidRPr="009C2505" w:rsidRDefault="009C2505" w:rsidP="009C2505">
      <w:pPr>
        <w:shd w:val="clear" w:color="auto" w:fill="F5F5F5"/>
        <w:spacing w:line="420" w:lineRule="atLeast"/>
        <w:rPr>
          <w:rFonts w:ascii="Helvetica" w:hAnsi="Helvetica"/>
          <w:color w:val="3C4043"/>
          <w:kern w:val="0"/>
          <w:sz w:val="27"/>
          <w:szCs w:val="27"/>
        </w:rPr>
      </w:pPr>
      <w:r w:rsidRPr="009C2505">
        <w:rPr>
          <w:rFonts w:ascii="Helvetica" w:hAnsi="Helvetica"/>
          <w:color w:val="3C4043"/>
          <w:kern w:val="0"/>
          <w:sz w:val="27"/>
          <w:lang w:val="es-ES"/>
        </w:rPr>
        <w:t xml:space="preserve"> La inyección de esteroides es otra opción de tratamiento.</w:t>
      </w:r>
    </w:p>
    <w:p w:rsidR="009C2505" w:rsidRPr="009C2505" w:rsidRDefault="009C2505" w:rsidP="009C2505">
      <w:pPr>
        <w:shd w:val="clear" w:color="auto" w:fill="F5F5F5"/>
        <w:spacing w:line="420" w:lineRule="atLeast"/>
        <w:rPr>
          <w:rFonts w:ascii="Arial" w:hAnsi="Arial" w:cs="Arial"/>
          <w:color w:val="auto"/>
          <w:spacing w:val="2"/>
          <w:kern w:val="0"/>
          <w:sz w:val="21"/>
          <w:szCs w:val="21"/>
        </w:rPr>
      </w:pPr>
      <w:r w:rsidRPr="009C2505">
        <w:rPr>
          <w:rFonts w:ascii="Arial" w:hAnsi="Arial" w:cs="Arial"/>
          <w:color w:val="auto"/>
          <w:spacing w:val="2"/>
          <w:kern w:val="0"/>
          <w:sz w:val="21"/>
          <w:szCs w:val="21"/>
        </w:rPr>
        <w:t>​</w:t>
      </w:r>
    </w:p>
    <w:p w:rsidR="00564654" w:rsidRPr="009C2505" w:rsidRDefault="00564654" w:rsidP="009C2505">
      <w:pPr>
        <w:widowControl w:val="0"/>
        <w:jc w:val="center"/>
        <w:rPr>
          <w:rFonts w:ascii="Arial" w:hAnsi="Arial" w:cs="Arial"/>
        </w:rPr>
      </w:pPr>
    </w:p>
    <w:sectPr w:rsidR="00564654" w:rsidRPr="009C2505" w:rsidSect="009C250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Times New Roman"/>
    <w:charset w:val="00"/>
    <w:family w:val="auto"/>
    <w:pitch w:val="variable"/>
    <w:sig w:usb0="00000001" w:usb1="00000000"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E64"/>
    <w:rsid w:val="004E597D"/>
    <w:rsid w:val="005251C2"/>
    <w:rsid w:val="00564654"/>
    <w:rsid w:val="006365D3"/>
    <w:rsid w:val="006A446F"/>
    <w:rsid w:val="00921E64"/>
    <w:rsid w:val="009667A2"/>
    <w:rsid w:val="009C2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9C2505"/>
  </w:style>
  <w:style w:type="character" w:customStyle="1" w:styleId="rynqvb">
    <w:name w:val="rynqvb"/>
    <w:basedOn w:val="DefaultParagraphFont"/>
    <w:rsid w:val="009C2505"/>
  </w:style>
</w:styles>
</file>

<file path=word/webSettings.xml><?xml version="1.0" encoding="utf-8"?>
<w:webSettings xmlns:r="http://schemas.openxmlformats.org/officeDocument/2006/relationships" xmlns:w="http://schemas.openxmlformats.org/wordprocessingml/2006/main">
  <w:divs>
    <w:div w:id="1343774978">
      <w:bodyDiv w:val="1"/>
      <w:marLeft w:val="0"/>
      <w:marRight w:val="0"/>
      <w:marTop w:val="0"/>
      <w:marBottom w:val="0"/>
      <w:divBdr>
        <w:top w:val="none" w:sz="0" w:space="0" w:color="auto"/>
        <w:left w:val="none" w:sz="0" w:space="0" w:color="auto"/>
        <w:bottom w:val="none" w:sz="0" w:space="0" w:color="auto"/>
        <w:right w:val="none" w:sz="0" w:space="0" w:color="auto"/>
      </w:divBdr>
    </w:div>
    <w:div w:id="1363361436">
      <w:bodyDiv w:val="1"/>
      <w:marLeft w:val="0"/>
      <w:marRight w:val="0"/>
      <w:marTop w:val="0"/>
      <w:marBottom w:val="0"/>
      <w:divBdr>
        <w:top w:val="none" w:sz="0" w:space="0" w:color="auto"/>
        <w:left w:val="none" w:sz="0" w:space="0" w:color="auto"/>
        <w:bottom w:val="none" w:sz="0" w:space="0" w:color="auto"/>
        <w:right w:val="none" w:sz="0" w:space="0" w:color="auto"/>
      </w:divBdr>
      <w:divsChild>
        <w:div w:id="486745730">
          <w:marLeft w:val="0"/>
          <w:marRight w:val="0"/>
          <w:marTop w:val="0"/>
          <w:marBottom w:val="0"/>
          <w:divBdr>
            <w:top w:val="none" w:sz="0" w:space="0" w:color="auto"/>
            <w:left w:val="none" w:sz="0" w:space="0" w:color="auto"/>
            <w:bottom w:val="none" w:sz="0" w:space="0" w:color="auto"/>
            <w:right w:val="none" w:sz="0" w:space="0" w:color="auto"/>
          </w:divBdr>
          <w:divsChild>
            <w:div w:id="1597715470">
              <w:marLeft w:val="0"/>
              <w:marRight w:val="0"/>
              <w:marTop w:val="0"/>
              <w:marBottom w:val="0"/>
              <w:divBdr>
                <w:top w:val="none" w:sz="0" w:space="0" w:color="auto"/>
                <w:left w:val="none" w:sz="0" w:space="0" w:color="auto"/>
                <w:bottom w:val="none" w:sz="0" w:space="0" w:color="auto"/>
                <w:right w:val="none" w:sz="0" w:space="0" w:color="auto"/>
              </w:divBdr>
              <w:divsChild>
                <w:div w:id="1602252910">
                  <w:marLeft w:val="0"/>
                  <w:marRight w:val="0"/>
                  <w:marTop w:val="0"/>
                  <w:marBottom w:val="0"/>
                  <w:divBdr>
                    <w:top w:val="none" w:sz="0" w:space="0" w:color="auto"/>
                    <w:left w:val="none" w:sz="0" w:space="0" w:color="auto"/>
                    <w:bottom w:val="none" w:sz="0" w:space="0" w:color="auto"/>
                    <w:right w:val="none" w:sz="0" w:space="0" w:color="auto"/>
                  </w:divBdr>
                  <w:divsChild>
                    <w:div w:id="1363751058">
                      <w:marLeft w:val="0"/>
                      <w:marRight w:val="0"/>
                      <w:marTop w:val="0"/>
                      <w:marBottom w:val="0"/>
                      <w:divBdr>
                        <w:top w:val="none" w:sz="0" w:space="0" w:color="auto"/>
                        <w:left w:val="none" w:sz="0" w:space="0" w:color="auto"/>
                        <w:bottom w:val="none" w:sz="0" w:space="0" w:color="auto"/>
                        <w:right w:val="none" w:sz="0" w:space="0" w:color="auto"/>
                      </w:divBdr>
                      <w:divsChild>
                        <w:div w:id="1646548686">
                          <w:marLeft w:val="0"/>
                          <w:marRight w:val="0"/>
                          <w:marTop w:val="0"/>
                          <w:marBottom w:val="0"/>
                          <w:divBdr>
                            <w:top w:val="none" w:sz="0" w:space="0" w:color="auto"/>
                            <w:left w:val="none" w:sz="0" w:space="0" w:color="auto"/>
                            <w:bottom w:val="none" w:sz="0" w:space="0" w:color="auto"/>
                            <w:right w:val="none" w:sz="0" w:space="0" w:color="auto"/>
                          </w:divBdr>
                          <w:divsChild>
                            <w:div w:id="2050568471">
                              <w:marLeft w:val="0"/>
                              <w:marRight w:val="0"/>
                              <w:marTop w:val="0"/>
                              <w:marBottom w:val="0"/>
                              <w:divBdr>
                                <w:top w:val="none" w:sz="0" w:space="0" w:color="auto"/>
                                <w:left w:val="none" w:sz="0" w:space="0" w:color="auto"/>
                                <w:bottom w:val="none" w:sz="0" w:space="0" w:color="auto"/>
                                <w:right w:val="none" w:sz="0" w:space="0" w:color="auto"/>
                              </w:divBdr>
                              <w:divsChild>
                                <w:div w:id="349338072">
                                  <w:marLeft w:val="0"/>
                                  <w:marRight w:val="0"/>
                                  <w:marTop w:val="0"/>
                                  <w:marBottom w:val="0"/>
                                  <w:divBdr>
                                    <w:top w:val="none" w:sz="0" w:space="0" w:color="auto"/>
                                    <w:left w:val="none" w:sz="0" w:space="0" w:color="auto"/>
                                    <w:bottom w:val="none" w:sz="0" w:space="0" w:color="auto"/>
                                    <w:right w:val="none" w:sz="0" w:space="0" w:color="auto"/>
                                  </w:divBdr>
                                  <w:divsChild>
                                    <w:div w:id="150759673">
                                      <w:marLeft w:val="0"/>
                                      <w:marRight w:val="0"/>
                                      <w:marTop w:val="0"/>
                                      <w:marBottom w:val="0"/>
                                      <w:divBdr>
                                        <w:top w:val="none" w:sz="0" w:space="0" w:color="auto"/>
                                        <w:left w:val="none" w:sz="0" w:space="0" w:color="auto"/>
                                        <w:bottom w:val="none" w:sz="0" w:space="0" w:color="auto"/>
                                        <w:right w:val="none" w:sz="0" w:space="0" w:color="auto"/>
                                      </w:divBdr>
                                    </w:div>
                                    <w:div w:id="1955748157">
                                      <w:marLeft w:val="0"/>
                                      <w:marRight w:val="0"/>
                                      <w:marTop w:val="0"/>
                                      <w:marBottom w:val="0"/>
                                      <w:divBdr>
                                        <w:top w:val="none" w:sz="0" w:space="0" w:color="auto"/>
                                        <w:left w:val="none" w:sz="0" w:space="0" w:color="auto"/>
                                        <w:bottom w:val="none" w:sz="0" w:space="0" w:color="auto"/>
                                        <w:right w:val="none" w:sz="0" w:space="0" w:color="auto"/>
                                      </w:divBdr>
                                      <w:divsChild>
                                        <w:div w:id="10808360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5</cp:revision>
  <dcterms:created xsi:type="dcterms:W3CDTF">2023-12-30T18:03:00Z</dcterms:created>
  <dcterms:modified xsi:type="dcterms:W3CDTF">2024-01-04T05:09:00Z</dcterms:modified>
</cp:coreProperties>
</file>